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EA38CD" w14:textId="77777777" w:rsidR="00900E3A" w:rsidRDefault="00000000">
      <w:pPr>
        <w:ind w:left="144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HISTORY AND GOVERNMENT PAPER 1</w:t>
      </w:r>
    </w:p>
    <w:p w14:paraId="3692104D" w14:textId="77777777" w:rsidR="00900E3A" w:rsidRDefault="00000000">
      <w:pPr>
        <w:ind w:left="144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MARKING SCHEME </w:t>
      </w:r>
    </w:p>
    <w:p w14:paraId="1C882F52" w14:textId="77777777" w:rsidR="00900E3A" w:rsidRDefault="000000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SECTION A: 25 MARKS: ANSWER ALL QUESTIONS IN THIS SECTION</w:t>
      </w:r>
    </w:p>
    <w:p w14:paraId="2F8C0BFF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Identify the branch of history that studies the occupation of people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(1 mark)</w:t>
      </w:r>
    </w:p>
    <w:p w14:paraId="2AB4F9C0" w14:textId="77777777" w:rsidR="00900E3A" w:rsidRDefault="000000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Economic history </w:t>
      </w:r>
    </w:p>
    <w:p w14:paraId="7BDDF27E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Name the species that was discovered at Fort Ternan in 1961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(1 mark)</w:t>
      </w:r>
    </w:p>
    <w:p w14:paraId="0CACD160" w14:textId="77777777" w:rsidR="00900E3A" w:rsidRDefault="00000000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5CE8FE41" w14:textId="77777777" w:rsidR="00900E3A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Kenyapithecus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14:paraId="716EEE29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Give one community that is classified under Southern </w:t>
      </w:r>
      <w:proofErr w:type="spellStart"/>
      <w:r>
        <w:rPr>
          <w:rFonts w:ascii="Times New Roman" w:hAnsi="Times New Roman" w:cs="Times New Roman"/>
          <w:sz w:val="24"/>
        </w:rPr>
        <w:t>Cushites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(1 mark)</w:t>
      </w:r>
    </w:p>
    <w:p w14:paraId="47B37FF9" w14:textId="77777777" w:rsidR="00900E3A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Sanye/</w:t>
      </w:r>
      <w:proofErr w:type="spellStart"/>
      <w:r>
        <w:rPr>
          <w:rFonts w:ascii="Times New Roman" w:hAnsi="Times New Roman" w:cs="Times New Roman"/>
          <w:sz w:val="24"/>
        </w:rPr>
        <w:t>Dahallo</w:t>
      </w:r>
      <w:proofErr w:type="spellEnd"/>
    </w:p>
    <w:p w14:paraId="4C414EA5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Identify two written documents that contain the history of East African Coast before 1500AD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(2 marks)</w:t>
      </w:r>
    </w:p>
    <w:p w14:paraId="0072EBF5" w14:textId="77777777" w:rsidR="00900E3A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Greco- Roman documentary </w:t>
      </w:r>
    </w:p>
    <w:p w14:paraId="53D2CB94" w14:textId="77777777" w:rsidR="00900E3A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Periplus of the </w:t>
      </w:r>
      <w:proofErr w:type="spellStart"/>
      <w:r>
        <w:rPr>
          <w:rFonts w:ascii="Times New Roman" w:hAnsi="Times New Roman" w:cs="Times New Roman"/>
          <w:sz w:val="24"/>
        </w:rPr>
        <w:t>erythrean</w:t>
      </w:r>
      <w:proofErr w:type="spellEnd"/>
      <w:r>
        <w:rPr>
          <w:rFonts w:ascii="Times New Roman" w:hAnsi="Times New Roman" w:cs="Times New Roman"/>
          <w:sz w:val="24"/>
        </w:rPr>
        <w:t xml:space="preserve"> sea</w:t>
      </w:r>
    </w:p>
    <w:p w14:paraId="58D8C1BC" w14:textId="77777777" w:rsidR="00900E3A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Ptolemy’s geography</w:t>
      </w:r>
    </w:p>
    <w:p w14:paraId="0E8D2DDB" w14:textId="77777777" w:rsidR="00900E3A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Christian topography of cosmos indico </w:t>
      </w:r>
      <w:proofErr w:type="spellStart"/>
      <w:r>
        <w:rPr>
          <w:rFonts w:ascii="Times New Roman" w:hAnsi="Times New Roman" w:cs="Times New Roman"/>
          <w:sz w:val="24"/>
        </w:rPr>
        <w:t>pleatustes</w:t>
      </w:r>
      <w:proofErr w:type="spellEnd"/>
    </w:p>
    <w:p w14:paraId="5924D4E4" w14:textId="77777777" w:rsidR="00900E3A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Arabs documentary of Ibn </w:t>
      </w:r>
      <w:proofErr w:type="spellStart"/>
      <w:r>
        <w:rPr>
          <w:rFonts w:ascii="Times New Roman" w:hAnsi="Times New Roman" w:cs="Times New Roman"/>
          <w:sz w:val="24"/>
        </w:rPr>
        <w:t>Batuta</w:t>
      </w:r>
      <w:proofErr w:type="spellEnd"/>
      <w:r>
        <w:rPr>
          <w:rFonts w:ascii="Times New Roman" w:hAnsi="Times New Roman" w:cs="Times New Roman"/>
          <w:sz w:val="24"/>
        </w:rPr>
        <w:t xml:space="preserve"> and AL Masoud</w:t>
      </w:r>
    </w:p>
    <w:p w14:paraId="750820B7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Give two functions of mission centres established by missionaries in </w:t>
      </w:r>
      <w:proofErr w:type="gramStart"/>
      <w:r>
        <w:rPr>
          <w:rFonts w:ascii="Times New Roman" w:hAnsi="Times New Roman" w:cs="Times New Roman"/>
          <w:sz w:val="24"/>
        </w:rPr>
        <w:t xml:space="preserve">Kenya  </w:t>
      </w:r>
      <w:r>
        <w:rPr>
          <w:rFonts w:ascii="Times New Roman" w:hAnsi="Times New Roman" w:cs="Times New Roman"/>
          <w:sz w:val="24"/>
        </w:rPr>
        <w:tab/>
      </w:r>
      <w:proofErr w:type="gramEnd"/>
      <w:r>
        <w:rPr>
          <w:rFonts w:ascii="Times New Roman" w:hAnsi="Times New Roman" w:cs="Times New Roman"/>
          <w:sz w:val="24"/>
        </w:rPr>
        <w:t>(2 marks)</w:t>
      </w:r>
    </w:p>
    <w:p w14:paraId="53DC1047" w14:textId="77777777" w:rsidR="00900E3A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They were used to teach Africans western education </w:t>
      </w:r>
    </w:p>
    <w:p w14:paraId="3C69611D" w14:textId="77777777" w:rsidR="00900E3A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They were used as centres of spreading Christianity </w:t>
      </w:r>
    </w:p>
    <w:p w14:paraId="31BF6FE6" w14:textId="77777777" w:rsidR="00900E3A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They were used to provide health services for Africans</w:t>
      </w:r>
    </w:p>
    <w:p w14:paraId="1834A6A5" w14:textId="77777777" w:rsidR="00900E3A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They were used as centres for freed slaves </w:t>
      </w:r>
    </w:p>
    <w:p w14:paraId="36E9C47C" w14:textId="77777777" w:rsidR="00900E3A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They were used as operational bases for missionaries.</w:t>
      </w:r>
    </w:p>
    <w:p w14:paraId="412399E5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State one right that is limited to a person held in custody in Kenya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</w:rPr>
        <w:t>(1 mark)</w:t>
      </w:r>
    </w:p>
    <w:p w14:paraId="0DD3BFA9" w14:textId="77777777" w:rsidR="00900E3A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right to freedom of movement and residence</w:t>
      </w:r>
    </w:p>
    <w:p w14:paraId="0F6C653A" w14:textId="77777777" w:rsidR="00900E3A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right to freedom of association</w:t>
      </w:r>
    </w:p>
    <w:p w14:paraId="4C7429B4" w14:textId="77777777" w:rsidR="00900E3A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Right to labour relations </w:t>
      </w:r>
    </w:p>
    <w:p w14:paraId="1F70AABF" w14:textId="77777777" w:rsidR="00900E3A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Rights to assembly, demonstration, picketing and petition</w:t>
      </w:r>
    </w:p>
    <w:p w14:paraId="40531862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Identify one social </w:t>
      </w:r>
      <w:proofErr w:type="gramStart"/>
      <w:r>
        <w:rPr>
          <w:rFonts w:ascii="Times New Roman" w:hAnsi="Times New Roman" w:cs="Times New Roman"/>
          <w:sz w:val="24"/>
        </w:rPr>
        <w:t>interactions</w:t>
      </w:r>
      <w:proofErr w:type="gramEnd"/>
      <w:r>
        <w:rPr>
          <w:rFonts w:ascii="Times New Roman" w:hAnsi="Times New Roman" w:cs="Times New Roman"/>
          <w:sz w:val="24"/>
        </w:rPr>
        <w:t xml:space="preserve"> that can promote national unity in Kenya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</w:rPr>
        <w:t>(1 mark)</w:t>
      </w:r>
    </w:p>
    <w:p w14:paraId="4EDB4DE1" w14:textId="77777777" w:rsidR="00900E3A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Intermarriages </w:t>
      </w:r>
    </w:p>
    <w:p w14:paraId="4E478841" w14:textId="77777777" w:rsidR="00900E3A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Games and sports </w:t>
      </w:r>
    </w:p>
    <w:p w14:paraId="29430573" w14:textId="77777777" w:rsidR="00900E3A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Education </w:t>
      </w:r>
    </w:p>
    <w:p w14:paraId="0B34CC78" w14:textId="77777777" w:rsidR="00900E3A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Religion </w:t>
      </w:r>
    </w:p>
    <w:p w14:paraId="0394DA36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State two rights guaranteed to the youth in Kenya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</w:rPr>
        <w:t>(2 marks)</w:t>
      </w:r>
    </w:p>
    <w:p w14:paraId="0083E917" w14:textId="77777777" w:rsidR="00900E3A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Access relevant education and training </w:t>
      </w:r>
    </w:p>
    <w:p w14:paraId="5F91D5EB" w14:textId="77777777" w:rsidR="00900E3A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opportunities to associate, be represented and participate in all spheres of life </w:t>
      </w:r>
    </w:p>
    <w:p w14:paraId="78C88BE9" w14:textId="77777777" w:rsidR="00900E3A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Access employment </w:t>
      </w:r>
    </w:p>
    <w:p w14:paraId="40AC5265" w14:textId="77777777" w:rsidR="00900E3A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protected from harmful cultural practices and exploitations.</w:t>
      </w:r>
    </w:p>
    <w:p w14:paraId="2DE1C422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Identify one house of parliament created by the independence constitution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 mark)</w:t>
      </w:r>
    </w:p>
    <w:p w14:paraId="492E2537" w14:textId="77777777" w:rsidR="00900E3A" w:rsidRDefault="00000000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House of representatives/ Lower house</w:t>
      </w:r>
    </w:p>
    <w:p w14:paraId="0A569928" w14:textId="77777777" w:rsidR="00900E3A" w:rsidRDefault="00000000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senate/upper house </w:t>
      </w:r>
    </w:p>
    <w:p w14:paraId="373E55C5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two communities in Kenya that showed mixed reactions to the British Rule in Kenya (2 marks)</w:t>
      </w:r>
    </w:p>
    <w:p w14:paraId="6D6D2FEB" w14:textId="77777777" w:rsidR="00900E3A" w:rsidRDefault="0000000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Luo </w:t>
      </w:r>
    </w:p>
    <w:p w14:paraId="10D443E8" w14:textId="77777777" w:rsidR="00900E3A" w:rsidRDefault="0000000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Akamba </w:t>
      </w:r>
    </w:p>
    <w:p w14:paraId="3A3DE6BC" w14:textId="77777777" w:rsidR="00900E3A" w:rsidRDefault="0000000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Agikuyu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73C990C3" w14:textId="77777777" w:rsidR="00900E3A" w:rsidRDefault="00900E3A">
      <w:pPr>
        <w:pStyle w:val="ListParagraph"/>
        <w:ind w:left="1440"/>
        <w:rPr>
          <w:rFonts w:ascii="Times New Roman" w:hAnsi="Times New Roman" w:cs="Times New Roman"/>
        </w:rPr>
      </w:pPr>
    </w:p>
    <w:p w14:paraId="16C37A36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two reasons why some leaders of the </w:t>
      </w:r>
      <w:proofErr w:type="spellStart"/>
      <w:r>
        <w:rPr>
          <w:rFonts w:ascii="Times New Roman" w:hAnsi="Times New Roman" w:cs="Times New Roman"/>
        </w:rPr>
        <w:t>Agikuyu</w:t>
      </w:r>
      <w:proofErr w:type="spellEnd"/>
      <w:r>
        <w:rPr>
          <w:rFonts w:ascii="Times New Roman" w:hAnsi="Times New Roman" w:cs="Times New Roman"/>
        </w:rPr>
        <w:t xml:space="preserve"> collaborated with the British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(2 marks)</w:t>
      </w:r>
    </w:p>
    <w:p w14:paraId="64341659" w14:textId="77777777" w:rsidR="00900E3A" w:rsidRDefault="000000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They wanted protection and recognition for their leadership positions </w:t>
      </w:r>
    </w:p>
    <w:p w14:paraId="3D4A3F08" w14:textId="77777777" w:rsidR="00900E3A" w:rsidRDefault="000000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They needed protection from their local enemies </w:t>
      </w:r>
    </w:p>
    <w:p w14:paraId="6460E28E" w14:textId="77777777" w:rsidR="00900E3A" w:rsidRDefault="000000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wanted to acquire material benefits from the British</w:t>
      </w:r>
    </w:p>
    <w:p w14:paraId="73E05AD1" w14:textId="77777777" w:rsidR="00900E3A" w:rsidRDefault="000000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Fear of the British military strength having witnessed the defeat of their neighbours </w:t>
      </w:r>
    </w:p>
    <w:p w14:paraId="01090016" w14:textId="77777777" w:rsidR="00900E3A" w:rsidRDefault="000000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hoped to get prestige by associating with the British</w:t>
      </w:r>
    </w:p>
    <w:p w14:paraId="5154FEB8" w14:textId="77777777" w:rsidR="00900E3A" w:rsidRDefault="00900E3A">
      <w:pPr>
        <w:pStyle w:val="ListParagraph"/>
        <w:ind w:left="1440"/>
        <w:rPr>
          <w:rFonts w:ascii="Times New Roman" w:hAnsi="Times New Roman" w:cs="Times New Roman"/>
        </w:rPr>
      </w:pPr>
    </w:p>
    <w:p w14:paraId="44BCB18F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Identify the treaty that finalised the partition of East Africa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 mark)</w:t>
      </w:r>
    </w:p>
    <w:p w14:paraId="15F4A2A7" w14:textId="77777777" w:rsidR="00900E3A" w:rsidRDefault="000000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Heligoland treaty/second Anglo-German treaty 1890</w:t>
      </w:r>
    </w:p>
    <w:p w14:paraId="6510A321" w14:textId="77777777" w:rsidR="00900E3A" w:rsidRDefault="00900E3A">
      <w:pPr>
        <w:pStyle w:val="ListParagraph"/>
        <w:ind w:left="1545"/>
        <w:rPr>
          <w:rFonts w:ascii="Times New Roman" w:hAnsi="Times New Roman" w:cs="Times New Roman"/>
        </w:rPr>
      </w:pPr>
    </w:p>
    <w:p w14:paraId="4A4F073F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State two contribution of the independent schools during the colonial period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(2 marks)</w:t>
      </w:r>
    </w:p>
    <w:p w14:paraId="54D5E90E" w14:textId="77777777" w:rsidR="00900E3A" w:rsidRDefault="000000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Created more educational opportunities for Africans </w:t>
      </w:r>
    </w:p>
    <w:p w14:paraId="2D5AB0E1" w14:textId="77777777" w:rsidR="00900E3A" w:rsidRDefault="000000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Provided job opportunities to Africans </w:t>
      </w:r>
    </w:p>
    <w:p w14:paraId="0B4065B5" w14:textId="77777777" w:rsidR="00900E3A" w:rsidRDefault="000000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Preserved African cultural heritage </w:t>
      </w:r>
    </w:p>
    <w:p w14:paraId="408A8C8C" w14:textId="77777777" w:rsidR="00900E3A" w:rsidRDefault="000000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Natured nationalistic activities </w:t>
      </w:r>
    </w:p>
    <w:p w14:paraId="1E3EAEC1" w14:textId="77777777" w:rsidR="00900E3A" w:rsidRDefault="00900E3A">
      <w:pPr>
        <w:pStyle w:val="ListParagraph"/>
        <w:ind w:left="1545"/>
        <w:rPr>
          <w:rFonts w:ascii="Times New Roman" w:hAnsi="Times New Roman" w:cs="Times New Roman"/>
        </w:rPr>
      </w:pPr>
    </w:p>
    <w:p w14:paraId="65C2D80F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two members of AEMO at its inception in 1957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(2 marks)</w:t>
      </w:r>
    </w:p>
    <w:p w14:paraId="7EE7AF42" w14:textId="77777777" w:rsidR="00900E3A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Daniel Moi</w:t>
      </w:r>
    </w:p>
    <w:p w14:paraId="193B61D4" w14:textId="77777777" w:rsidR="00900E3A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Masinde </w:t>
      </w:r>
      <w:proofErr w:type="spellStart"/>
      <w:r>
        <w:rPr>
          <w:rFonts w:ascii="Times New Roman" w:hAnsi="Times New Roman" w:cs="Times New Roman"/>
        </w:rPr>
        <w:t>Muliro</w:t>
      </w:r>
      <w:proofErr w:type="spellEnd"/>
    </w:p>
    <w:p w14:paraId="1624B665" w14:textId="77777777" w:rsidR="00900E3A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Lawrence </w:t>
      </w:r>
      <w:proofErr w:type="spellStart"/>
      <w:r>
        <w:rPr>
          <w:rFonts w:ascii="Times New Roman" w:hAnsi="Times New Roman" w:cs="Times New Roman"/>
        </w:rPr>
        <w:t>Oguda</w:t>
      </w:r>
      <w:proofErr w:type="spellEnd"/>
    </w:p>
    <w:p w14:paraId="1975F2E5" w14:textId="77777777" w:rsidR="00900E3A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James Muimi</w:t>
      </w:r>
    </w:p>
    <w:p w14:paraId="5CF4097D" w14:textId="77777777" w:rsidR="00900E3A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 Mboya</w:t>
      </w:r>
    </w:p>
    <w:p w14:paraId="191CF97F" w14:textId="77777777" w:rsidR="00900E3A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Ronald Ngala </w:t>
      </w:r>
    </w:p>
    <w:p w14:paraId="079C44FF" w14:textId="77777777" w:rsidR="00900E3A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Bernard Mate </w:t>
      </w:r>
    </w:p>
    <w:p w14:paraId="110FA589" w14:textId="77777777" w:rsidR="00900E3A" w:rsidRDefault="000000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Oginga Odinga </w:t>
      </w:r>
    </w:p>
    <w:p w14:paraId="204E2368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the main function of the Public Service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 mark)</w:t>
      </w:r>
    </w:p>
    <w:p w14:paraId="70B10DD1" w14:textId="77777777" w:rsidR="00900E3A" w:rsidRDefault="000000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Implementation of government policies and programmes </w:t>
      </w:r>
    </w:p>
    <w:p w14:paraId="536BFE3D" w14:textId="77777777" w:rsidR="00900E3A" w:rsidRDefault="00900E3A">
      <w:pPr>
        <w:pStyle w:val="ListParagraph"/>
        <w:ind w:left="1440"/>
        <w:rPr>
          <w:rFonts w:ascii="Times New Roman" w:hAnsi="Times New Roman" w:cs="Times New Roman"/>
        </w:rPr>
      </w:pPr>
    </w:p>
    <w:p w14:paraId="710558FA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two reasons why </w:t>
      </w:r>
      <w:proofErr w:type="gramStart"/>
      <w:r>
        <w:rPr>
          <w:rFonts w:ascii="Times New Roman" w:hAnsi="Times New Roman" w:cs="Times New Roman"/>
        </w:rPr>
        <w:t>elections  are</w:t>
      </w:r>
      <w:proofErr w:type="gramEnd"/>
      <w:r>
        <w:rPr>
          <w:rFonts w:ascii="Times New Roman" w:hAnsi="Times New Roman" w:cs="Times New Roman"/>
        </w:rPr>
        <w:t xml:space="preserve"> held regularly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(2 marks)</w:t>
      </w:r>
    </w:p>
    <w:p w14:paraId="75336175" w14:textId="77777777" w:rsidR="00900E3A" w:rsidRDefault="000000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a constitutional requirement </w:t>
      </w:r>
    </w:p>
    <w:p w14:paraId="4F2EC269" w14:textId="77777777" w:rsidR="00900E3A" w:rsidRDefault="000000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keep leaders on check </w:t>
      </w:r>
    </w:p>
    <w:p w14:paraId="4FE50831" w14:textId="77777777" w:rsidR="00900E3A" w:rsidRDefault="000000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a democratic right </w:t>
      </w:r>
    </w:p>
    <w:p w14:paraId="207815AC" w14:textId="77777777" w:rsidR="00900E3A" w:rsidRDefault="000000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provide for alternative ideas </w:t>
      </w:r>
    </w:p>
    <w:p w14:paraId="39E4211B" w14:textId="77777777" w:rsidR="00900E3A" w:rsidRDefault="000000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Give Kenyans a chance to elect leaders of their choice </w:t>
      </w:r>
    </w:p>
    <w:p w14:paraId="7FD6D66E" w14:textId="77777777" w:rsidR="00900E3A" w:rsidRDefault="0000000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Enable people participate in government formation </w:t>
      </w:r>
    </w:p>
    <w:p w14:paraId="6FED410E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State one way through which the Harambee spirit among Kenyans promotes national unity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 mark)</w:t>
      </w:r>
    </w:p>
    <w:p w14:paraId="7BE5A31A" w14:textId="77777777" w:rsidR="00900E3A" w:rsidRDefault="000000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Brings people from different regions to contribute to Harambee projects </w:t>
      </w:r>
    </w:p>
    <w:p w14:paraId="33AF27BD" w14:textId="77777777" w:rsidR="00900E3A" w:rsidRDefault="000000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Ensures fairness and redistribution of resources through contributions and financial assistance </w:t>
      </w:r>
    </w:p>
    <w:p w14:paraId="61944AE9" w14:textId="77777777" w:rsidR="00900E3A" w:rsidRDefault="000000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Promotion of education which bring people from different places together as learners and teachers</w:t>
      </w:r>
    </w:p>
    <w:p w14:paraId="110AB0E7" w14:textId="77777777" w:rsidR="00900E3A" w:rsidRDefault="000000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Promotion of a sense of mutual social responsibility as people cooperate in planning and implementation of development projects </w:t>
      </w:r>
    </w:p>
    <w:p w14:paraId="623142BE" w14:textId="77777777" w:rsidR="00900E3A" w:rsidRDefault="00000000">
      <w:pPr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  <w:b/>
          <w:u w:val="thick"/>
        </w:rPr>
        <w:t>SECTION B: 45 MARKS: ANSWER THREE QUESTIONS ONLY FROM THIS SECTION</w:t>
      </w:r>
    </w:p>
    <w:p w14:paraId="16DA4F0A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Give five reasons for migration of the Luo from their original homeland </w:t>
      </w:r>
      <w:r>
        <w:rPr>
          <w:rFonts w:ascii="Times New Roman" w:hAnsi="Times New Roman" w:cs="Times New Roman"/>
        </w:rPr>
        <w:tab/>
        <w:t>(5marks)</w:t>
      </w:r>
    </w:p>
    <w:p w14:paraId="5016E835" w14:textId="77777777" w:rsidR="00900E3A" w:rsidRDefault="0000000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Were</w:t>
      </w:r>
      <w:proofErr w:type="spellEnd"/>
      <w:r>
        <w:rPr>
          <w:rFonts w:ascii="Times New Roman" w:hAnsi="Times New Roman" w:cs="Times New Roman"/>
        </w:rPr>
        <w:t xml:space="preserve"> escaping population pressure in their area of origin</w:t>
      </w:r>
    </w:p>
    <w:p w14:paraId="19D70E3A" w14:textId="77777777" w:rsidR="00900E3A" w:rsidRDefault="0000000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Were</w:t>
      </w:r>
      <w:proofErr w:type="spellEnd"/>
      <w:r>
        <w:rPr>
          <w:rFonts w:ascii="Times New Roman" w:hAnsi="Times New Roman" w:cs="Times New Roman"/>
        </w:rPr>
        <w:t xml:space="preserve"> escaping outbreak of diseases and other epidemics</w:t>
      </w:r>
    </w:p>
    <w:p w14:paraId="6A4979CB" w14:textId="77777777" w:rsidR="00900E3A" w:rsidRDefault="0000000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Were</w:t>
      </w:r>
      <w:proofErr w:type="spellEnd"/>
      <w:r>
        <w:rPr>
          <w:rFonts w:ascii="Times New Roman" w:hAnsi="Times New Roman" w:cs="Times New Roman"/>
        </w:rPr>
        <w:t xml:space="preserve"> escaping from internal conflicts such as clan and family feuds </w:t>
      </w:r>
    </w:p>
    <w:p w14:paraId="1FD25FD4" w14:textId="77777777" w:rsidR="00900E3A" w:rsidRDefault="0000000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Migrated due to spirit adventure </w:t>
      </w:r>
    </w:p>
    <w:p w14:paraId="64B2FDE3" w14:textId="77777777" w:rsidR="00900E3A" w:rsidRDefault="0000000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Due to natural calamities such as drought and famine </w:t>
      </w:r>
    </w:p>
    <w:p w14:paraId="41C2DE4F" w14:textId="77777777" w:rsidR="00900E3A" w:rsidRDefault="0000000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were looking for fishing areas.</w:t>
      </w:r>
    </w:p>
    <w:p w14:paraId="6BD7454D" w14:textId="77777777" w:rsidR="00900E3A" w:rsidRDefault="000000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Describe the social organisation of the Maasai during the pre-colonial period </w:t>
      </w:r>
      <w:r>
        <w:rPr>
          <w:rFonts w:ascii="Times New Roman" w:hAnsi="Times New Roman" w:cs="Times New Roman"/>
        </w:rPr>
        <w:tab/>
        <w:t>(10 marks)</w:t>
      </w:r>
    </w:p>
    <w:p w14:paraId="3C8A9B8D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Maasai were organised in clans </w:t>
      </w:r>
    </w:p>
    <w:p w14:paraId="2C7E3E60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They circumcised both boys and girls at puberty </w:t>
      </w:r>
    </w:p>
    <w:p w14:paraId="022BADAA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Circumcised boys joined an age-set</w:t>
      </w:r>
    </w:p>
    <w:p w14:paraId="60B1FC7E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Circumcised boys joined a worrier class </w:t>
      </w:r>
      <w:proofErr w:type="gramStart"/>
      <w:r>
        <w:rPr>
          <w:rFonts w:ascii="Times New Roman" w:hAnsi="Times New Roman" w:cs="Times New Roman"/>
        </w:rPr>
        <w:t xml:space="preserve">Called  </w:t>
      </w:r>
      <w:proofErr w:type="spellStart"/>
      <w:r>
        <w:rPr>
          <w:rFonts w:ascii="Times New Roman" w:hAnsi="Times New Roman" w:cs="Times New Roman"/>
        </w:rPr>
        <w:t>Morans</w:t>
      </w:r>
      <w:proofErr w:type="spellEnd"/>
      <w:proofErr w:type="gramEnd"/>
      <w:r>
        <w:rPr>
          <w:rFonts w:ascii="Times New Roman" w:hAnsi="Times New Roman" w:cs="Times New Roman"/>
        </w:rPr>
        <w:t xml:space="preserve">  </w:t>
      </w:r>
    </w:p>
    <w:p w14:paraId="27304E49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They lived in special houses called Manyatta </w:t>
      </w:r>
    </w:p>
    <w:p w14:paraId="03380F34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believed in existence of God called Enkai</w:t>
      </w:r>
    </w:p>
    <w:p w14:paraId="18ABF8B6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Had special places and shrines where they offered prayers and sacrifices</w:t>
      </w:r>
    </w:p>
    <w:p w14:paraId="18712827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Had religious leaders who included </w:t>
      </w:r>
      <w:proofErr w:type="gramStart"/>
      <w:r>
        <w:rPr>
          <w:rFonts w:ascii="Times New Roman" w:hAnsi="Times New Roman" w:cs="Times New Roman"/>
        </w:rPr>
        <w:t>diviners</w:t>
      </w:r>
      <w:proofErr w:type="gramEnd"/>
      <w:r>
        <w:rPr>
          <w:rFonts w:ascii="Times New Roman" w:hAnsi="Times New Roman" w:cs="Times New Roman"/>
        </w:rPr>
        <w:t xml:space="preserve"> ad medicine men </w:t>
      </w:r>
    </w:p>
    <w:p w14:paraId="481E15F7" w14:textId="77777777" w:rsidR="00900E3A" w:rsidRDefault="000000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Had an institution of </w:t>
      </w:r>
      <w:proofErr w:type="spellStart"/>
      <w:r>
        <w:rPr>
          <w:rFonts w:ascii="Times New Roman" w:hAnsi="Times New Roman" w:cs="Times New Roman"/>
        </w:rPr>
        <w:t>Oloibon</w:t>
      </w:r>
      <w:proofErr w:type="spellEnd"/>
      <w:r>
        <w:rPr>
          <w:rFonts w:ascii="Times New Roman" w:hAnsi="Times New Roman" w:cs="Times New Roman"/>
        </w:rPr>
        <w:t xml:space="preserve"> who officiated religious and social ceremonies.</w:t>
      </w:r>
    </w:p>
    <w:p w14:paraId="453D8E9B" w14:textId="77777777" w:rsidR="00900E3A" w:rsidRDefault="00900E3A">
      <w:pPr>
        <w:pStyle w:val="ListParagraph"/>
        <w:ind w:left="1440"/>
        <w:rPr>
          <w:rFonts w:ascii="Times New Roman" w:hAnsi="Times New Roman" w:cs="Times New Roman"/>
        </w:rPr>
      </w:pPr>
    </w:p>
    <w:p w14:paraId="65949D08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Give three reasons why the British used indirect rule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(3marks)</w:t>
      </w:r>
    </w:p>
    <w:p w14:paraId="11593C1D" w14:textId="77777777" w:rsidR="00900E3A" w:rsidRDefault="00000000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British lacked adequate funds to use in administration </w:t>
      </w:r>
    </w:p>
    <w:p w14:paraId="2763CFD8" w14:textId="77777777" w:rsidR="00900E3A" w:rsidRDefault="00000000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had inadequate personnel</w:t>
      </w:r>
    </w:p>
    <w:p w14:paraId="3B296ADC" w14:textId="77777777" w:rsidR="00900E3A" w:rsidRDefault="00000000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They wanted to avoid resistance </w:t>
      </w:r>
    </w:p>
    <w:p w14:paraId="3EF54826" w14:textId="77777777" w:rsidR="00900E3A" w:rsidRDefault="00000000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method had successfully been used in parts of India and Uganda </w:t>
      </w:r>
    </w:p>
    <w:p w14:paraId="62DDA58E" w14:textId="77777777" w:rsidR="00900E3A" w:rsidRDefault="00000000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some parts of Kenya, there existed traditional systems of government </w:t>
      </w:r>
    </w:p>
    <w:p w14:paraId="6C252AED" w14:textId="77777777" w:rsidR="00900E3A" w:rsidRDefault="000000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 Explain six reasons why the Nandi resistance to British rule lasted for a long time (12marks)</w:t>
      </w:r>
    </w:p>
    <w:p w14:paraId="68ECA6FA" w14:textId="77777777" w:rsidR="00900E3A" w:rsidRDefault="0000000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Existence of a well-trained, disciplined and experiences army which was able to face the British with confidence or guerilla warfare</w:t>
      </w:r>
    </w:p>
    <w:p w14:paraId="59CEBFC7" w14:textId="77777777" w:rsidR="00900E3A" w:rsidRDefault="0000000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Ability to make their weapons which assured constant supply of weapons </w:t>
      </w:r>
    </w:p>
    <w:p w14:paraId="6BA011E7" w14:textId="77777777" w:rsidR="00900E3A" w:rsidRDefault="0000000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forested and hilly terrain which prevented the British to move swiftly </w:t>
      </w:r>
    </w:p>
    <w:p w14:paraId="76DBB83C" w14:textId="77777777" w:rsidR="00900E3A" w:rsidRDefault="0000000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Able leaders like </w:t>
      </w:r>
      <w:proofErr w:type="spellStart"/>
      <w:r>
        <w:rPr>
          <w:rFonts w:ascii="Times New Roman" w:hAnsi="Times New Roman" w:cs="Times New Roman"/>
        </w:rPr>
        <w:t>Kiotalel</w:t>
      </w:r>
      <w:proofErr w:type="spellEnd"/>
      <w:r>
        <w:rPr>
          <w:rFonts w:ascii="Times New Roman" w:hAnsi="Times New Roman" w:cs="Times New Roman"/>
        </w:rPr>
        <w:t xml:space="preserve"> Arap Samoei</w:t>
      </w:r>
    </w:p>
    <w:p w14:paraId="6637D699" w14:textId="77777777" w:rsidR="00900E3A" w:rsidRDefault="0000000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unity among the Nandi enabled them sustain the war</w:t>
      </w:r>
    </w:p>
    <w:p w14:paraId="07308EB7" w14:textId="77777777" w:rsidR="00900E3A" w:rsidRDefault="0000000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stable economy of agriculture and livestock was an advantage </w:t>
      </w:r>
    </w:p>
    <w:p w14:paraId="6CDFC1DE" w14:textId="77777777" w:rsidR="00900E3A" w:rsidRDefault="0000000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cold and wet conditions caused the respiratory diseases to the British</w:t>
      </w:r>
    </w:p>
    <w:p w14:paraId="5F1D551D" w14:textId="77777777" w:rsidR="00900E3A" w:rsidRDefault="00900E3A">
      <w:pPr>
        <w:pStyle w:val="ListParagraph"/>
        <w:ind w:left="1440"/>
        <w:rPr>
          <w:rFonts w:ascii="Times New Roman" w:hAnsi="Times New Roman" w:cs="Times New Roman"/>
        </w:rPr>
      </w:pPr>
    </w:p>
    <w:p w14:paraId="03570FEE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Mention three political </w:t>
      </w:r>
      <w:proofErr w:type="gramStart"/>
      <w:r>
        <w:rPr>
          <w:rFonts w:ascii="Times New Roman" w:hAnsi="Times New Roman" w:cs="Times New Roman"/>
        </w:rPr>
        <w:t>organisation</w:t>
      </w:r>
      <w:proofErr w:type="gramEnd"/>
      <w:r>
        <w:rPr>
          <w:rFonts w:ascii="Times New Roman" w:hAnsi="Times New Roman" w:cs="Times New Roman"/>
        </w:rPr>
        <w:t xml:space="preserve"> that Ronald Ngala worked with in his political career (3 marks) </w:t>
      </w:r>
    </w:p>
    <w:p w14:paraId="3E0AE17F" w14:textId="77777777" w:rsidR="00900E3A" w:rsidRDefault="0000000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Coast African Association </w:t>
      </w:r>
    </w:p>
    <w:p w14:paraId="42799C47" w14:textId="77777777" w:rsidR="00900E3A" w:rsidRDefault="0000000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Mombasa African Democratic Union</w:t>
      </w:r>
    </w:p>
    <w:p w14:paraId="4E6D3326" w14:textId="77777777" w:rsidR="00900E3A" w:rsidRDefault="0000000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Kenya African Democratic Union</w:t>
      </w:r>
    </w:p>
    <w:p w14:paraId="4E500D19" w14:textId="77777777" w:rsidR="00900E3A" w:rsidRDefault="0000000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Kilifi African Peoples union</w:t>
      </w:r>
    </w:p>
    <w:p w14:paraId="70135F2E" w14:textId="77777777" w:rsidR="00900E3A" w:rsidRDefault="00000000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Kenya African national union</w:t>
      </w:r>
    </w:p>
    <w:p w14:paraId="32376584" w14:textId="77777777" w:rsidR="00900E3A" w:rsidRDefault="000000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Explain six problems faced by the trade unions during the colonial period </w:t>
      </w:r>
      <w:r>
        <w:rPr>
          <w:rFonts w:ascii="Times New Roman" w:hAnsi="Times New Roman" w:cs="Times New Roman"/>
        </w:rPr>
        <w:tab/>
        <w:t>(12 marks)</w:t>
      </w:r>
    </w:p>
    <w:p w14:paraId="123E51E5" w14:textId="77777777" w:rsidR="00900E3A" w:rsidRDefault="0000000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Their leaders were harassed and victimised by the white settlers and the colonial government </w:t>
      </w:r>
    </w:p>
    <w:p w14:paraId="7BD888F7" w14:textId="77777777" w:rsidR="00900E3A" w:rsidRDefault="0000000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Their membership was small as African workers were forced to migrate between their rural homes and urban centres frequently </w:t>
      </w:r>
    </w:p>
    <w:p w14:paraId="3D0B7693" w14:textId="77777777" w:rsidR="00900E3A" w:rsidRDefault="0000000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They lacked adequate support as most people did not back them due to ignorance </w:t>
      </w:r>
    </w:p>
    <w:p w14:paraId="7BD0AF34" w14:textId="77777777" w:rsidR="00900E3A" w:rsidRDefault="0000000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They had a shortage of experienced personnel to effectively manage them </w:t>
      </w:r>
    </w:p>
    <w:p w14:paraId="0FDE5AE0" w14:textId="77777777" w:rsidR="00900E3A" w:rsidRDefault="0000000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suffered shortage of funds to implement their programmes</w:t>
      </w:r>
    </w:p>
    <w:p w14:paraId="6050F5F3" w14:textId="77777777" w:rsidR="00900E3A" w:rsidRDefault="0000000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They were affected by leadership wrangles which undermined their activities.</w:t>
      </w:r>
    </w:p>
    <w:p w14:paraId="1CF85C6C" w14:textId="77777777" w:rsidR="00900E3A" w:rsidRDefault="00900E3A">
      <w:pPr>
        <w:pStyle w:val="ListParagraph"/>
        <w:ind w:left="1440"/>
        <w:rPr>
          <w:rFonts w:ascii="Times New Roman" w:hAnsi="Times New Roman" w:cs="Times New Roman"/>
        </w:rPr>
      </w:pPr>
    </w:p>
    <w:p w14:paraId="7EFE5959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Give three reasons why the Kenya-Uganda railway was constructed during the colonial period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(3 marks)</w:t>
      </w:r>
    </w:p>
    <w:p w14:paraId="7EB69B6C" w14:textId="77777777" w:rsidR="00900E3A" w:rsidRDefault="0000000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To  ensure</w:t>
      </w:r>
      <w:proofErr w:type="gramEnd"/>
      <w:r>
        <w:rPr>
          <w:rFonts w:ascii="Times New Roman" w:hAnsi="Times New Roman" w:cs="Times New Roman"/>
        </w:rPr>
        <w:t xml:space="preserve"> effective administration over the protectorate </w:t>
      </w:r>
    </w:p>
    <w:p w14:paraId="3E75743F" w14:textId="77777777" w:rsidR="00900E3A" w:rsidRDefault="0000000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facilitate maximum economic exploitation of the region</w:t>
      </w:r>
    </w:p>
    <w:p w14:paraId="3AF97206" w14:textId="77777777" w:rsidR="00900E3A" w:rsidRDefault="0000000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facilitate abolition of slave trade and promote legitimate trade</w:t>
      </w:r>
    </w:p>
    <w:p w14:paraId="0E98218E" w14:textId="77777777" w:rsidR="00900E3A" w:rsidRDefault="0000000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facilitate faster movement of troops into the interior </w:t>
      </w:r>
    </w:p>
    <w:p w14:paraId="7D4C0219" w14:textId="77777777" w:rsidR="00900E3A" w:rsidRDefault="0000000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link the land locked Uganda with the coast </w:t>
      </w:r>
    </w:p>
    <w:p w14:paraId="67F97E27" w14:textId="77777777" w:rsidR="00900E3A" w:rsidRDefault="0000000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transport raw materials from the interior to the coast and manufactured goods from the coast to the interior.</w:t>
      </w:r>
    </w:p>
    <w:p w14:paraId="69698EC8" w14:textId="77777777" w:rsidR="00900E3A" w:rsidRDefault="00000000">
      <w:pPr>
        <w:pStyle w:val="ListParagraph"/>
        <w:numPr>
          <w:ilvl w:val="0"/>
          <w:numId w:val="2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make it possible for Britain to effectively protect her strategic interests in the region.</w:t>
      </w:r>
    </w:p>
    <w:p w14:paraId="11978F16" w14:textId="77777777" w:rsidR="00900E3A" w:rsidRDefault="00900E3A">
      <w:pPr>
        <w:rPr>
          <w:rFonts w:ascii="Times New Roman" w:hAnsi="Times New Roman" w:cs="Times New Roman"/>
        </w:rPr>
      </w:pPr>
    </w:p>
    <w:p w14:paraId="7E58FF34" w14:textId="77777777" w:rsidR="00900E3A" w:rsidRDefault="000000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Explain six reasons why the British government invited Europeans settlers in Kenya </w:t>
      </w:r>
      <w:r>
        <w:rPr>
          <w:rFonts w:ascii="Times New Roman" w:hAnsi="Times New Roman" w:cs="Times New Roman"/>
        </w:rPr>
        <w:tab/>
        <w:t>(12 marks)</w:t>
      </w:r>
    </w:p>
    <w:p w14:paraId="37436148" w14:textId="77777777" w:rsidR="00900E3A" w:rsidRDefault="0000000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colonial government wanted to make Kenya a white man’s country by encouraging white settlers to form the back bone of the economy</w:t>
      </w:r>
    </w:p>
    <w:p w14:paraId="2EF7D682" w14:textId="77777777" w:rsidR="00900E3A" w:rsidRDefault="0000000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hoped that settlers would finance administrative expenses of the colony without involving the British tax payers</w:t>
      </w:r>
    </w:p>
    <w:p w14:paraId="74ECFA69" w14:textId="77777777" w:rsidR="00900E3A" w:rsidRDefault="0000000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settler’s economic activities would help the colonial government pay for the construction costs of the railway and maintain it.</w:t>
      </w:r>
    </w:p>
    <w:p w14:paraId="424F8F65" w14:textId="77777777" w:rsidR="00900E3A" w:rsidRDefault="0000000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settlers were expected to produce raw materials for British industries </w:t>
      </w:r>
    </w:p>
    <w:p w14:paraId="013CFC46" w14:textId="77777777" w:rsidR="00900E3A" w:rsidRDefault="0000000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Colonial government wanted to prevent Asian influence in Kenya by encouraging European settlement </w:t>
      </w:r>
    </w:p>
    <w:p w14:paraId="1BA6B018" w14:textId="77777777" w:rsidR="00900E3A" w:rsidRDefault="0000000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Kenya highlands were suitable for European settlement as they had cool, wet climate and fertile soils</w:t>
      </w:r>
    </w:p>
    <w:p w14:paraId="64BE5811" w14:textId="77777777" w:rsidR="00900E3A" w:rsidRDefault="0000000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Wanted to make the colony self- sufficient in terms of foodstuff</w:t>
      </w:r>
    </w:p>
    <w:p w14:paraId="7545773A" w14:textId="77777777" w:rsidR="00900E3A" w:rsidRDefault="0000000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Africans did not have the funds and technical know-how to be involved in large scale farming.</w:t>
      </w:r>
    </w:p>
    <w:p w14:paraId="04FBD593" w14:textId="77777777" w:rsidR="00900E3A" w:rsidRDefault="00000000">
      <w:pPr>
        <w:rPr>
          <w:rFonts w:ascii="Times New Roman" w:hAnsi="Times New Roman" w:cs="Times New Roman"/>
          <w:b/>
          <w:u w:val="thick"/>
        </w:rPr>
      </w:pPr>
      <w:r>
        <w:rPr>
          <w:rFonts w:ascii="Times New Roman" w:hAnsi="Times New Roman" w:cs="Times New Roman"/>
          <w:b/>
          <w:u w:val="thick"/>
        </w:rPr>
        <w:t xml:space="preserve">SECTION C: 30 MARKS: ANSWER TWO QUESTIONS FROM THIS SECTION </w:t>
      </w:r>
    </w:p>
    <w:p w14:paraId="4C3D1249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Identify three economic factors that promote national unity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(3marks)</w:t>
      </w:r>
    </w:p>
    <w:p w14:paraId="5DF368F6" w14:textId="77777777" w:rsidR="00900E3A" w:rsidRDefault="0000000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Equitable distribution of resources </w:t>
      </w:r>
    </w:p>
    <w:p w14:paraId="5E0E9B87" w14:textId="77777777" w:rsidR="00900E3A" w:rsidRDefault="0000000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Trade/commercial interaction</w:t>
      </w:r>
    </w:p>
    <w:p w14:paraId="7171750A" w14:textId="77777777" w:rsidR="00900E3A" w:rsidRDefault="0000000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Equal employment opportunities</w:t>
      </w:r>
    </w:p>
    <w:p w14:paraId="28A3E929" w14:textId="77777777" w:rsidR="00900E3A" w:rsidRDefault="0000000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Use of common currency </w:t>
      </w:r>
    </w:p>
    <w:p w14:paraId="33348C5B" w14:textId="77777777" w:rsidR="00900E3A" w:rsidRDefault="00000000">
      <w:pPr>
        <w:pStyle w:val="ListParagraph"/>
        <w:numPr>
          <w:ilvl w:val="0"/>
          <w:numId w:val="2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urbanization</w:t>
      </w:r>
    </w:p>
    <w:p w14:paraId="01F95D53" w14:textId="77777777" w:rsidR="00900E3A" w:rsidRDefault="00900E3A">
      <w:pPr>
        <w:pStyle w:val="ListParagraph"/>
        <w:ind w:left="1440"/>
        <w:rPr>
          <w:rFonts w:ascii="Times New Roman" w:hAnsi="Times New Roman" w:cs="Times New Roman"/>
        </w:rPr>
      </w:pPr>
    </w:p>
    <w:p w14:paraId="567DD998" w14:textId="77777777" w:rsidR="00900E3A" w:rsidRDefault="000000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 Explain six functions of the Kenya National Human Rights and equality commission (12marks)</w:t>
      </w:r>
    </w:p>
    <w:p w14:paraId="35118F03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Promotes respect for human rights </w:t>
      </w:r>
    </w:p>
    <w:p w14:paraId="7DA83B0E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Promotes gender equality and equity </w:t>
      </w:r>
    </w:p>
    <w:p w14:paraId="39EE878A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Promotes the protection and observance of human rights in public and private institutions </w:t>
      </w:r>
    </w:p>
    <w:p w14:paraId="0ED291ED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Monitors, investigates and reports on the observance of human rights in all spheres for life in the republic </w:t>
      </w:r>
    </w:p>
    <w:p w14:paraId="3F34EDF1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Receives and investigates complaints about alleged abuses of human rights and take appropriate standards </w:t>
      </w:r>
    </w:p>
    <w:p w14:paraId="6C98FCE8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Investigates on matter in respect of human rights </w:t>
      </w:r>
      <w:proofErr w:type="gramStart"/>
      <w:r>
        <w:rPr>
          <w:rFonts w:ascii="Times New Roman" w:hAnsi="Times New Roman" w:cs="Times New Roman"/>
        </w:rPr>
        <w:t>and  make</w:t>
      </w:r>
      <w:proofErr w:type="gramEnd"/>
      <w:r>
        <w:rPr>
          <w:rFonts w:ascii="Times New Roman" w:hAnsi="Times New Roman" w:cs="Times New Roman"/>
        </w:rPr>
        <w:t xml:space="preserve"> recommendations to improve the functions of the state organs </w:t>
      </w:r>
    </w:p>
    <w:p w14:paraId="442B3FA0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act as a principal organ of the state to ensuring compliance with the obligation under treaties and conventions relating to human rights.</w:t>
      </w:r>
    </w:p>
    <w:p w14:paraId="4A34B3F7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Investigates any conduct in state affairs or any act/omission in public administration in any spheres of government that is allegedly or suspected to be improper.</w:t>
      </w:r>
    </w:p>
    <w:p w14:paraId="62E8F893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Investigates complaints of abuse of power.</w:t>
      </w:r>
    </w:p>
    <w:p w14:paraId="1E95042F" w14:textId="77777777" w:rsidR="00900E3A" w:rsidRDefault="00000000">
      <w:pPr>
        <w:pStyle w:val="ListParagraph"/>
        <w:numPr>
          <w:ilvl w:val="0"/>
          <w:numId w:val="2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Gives a report on the results of investigations in the conduct of state affairs.</w:t>
      </w:r>
    </w:p>
    <w:p w14:paraId="55CE3E50" w14:textId="77777777" w:rsidR="00900E3A" w:rsidRDefault="00900E3A">
      <w:pPr>
        <w:rPr>
          <w:rFonts w:ascii="Times New Roman" w:hAnsi="Times New Roman" w:cs="Times New Roman"/>
        </w:rPr>
      </w:pPr>
    </w:p>
    <w:p w14:paraId="64396897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State five conditions that may necessitate a by-election of a member of county assembly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(5 marks)</w:t>
      </w:r>
    </w:p>
    <w:p w14:paraId="096E476B" w14:textId="77777777" w:rsidR="00900E3A" w:rsidRDefault="0000000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member dies </w:t>
      </w:r>
    </w:p>
    <w:p w14:paraId="66B69030" w14:textId="77777777" w:rsidR="00900E3A" w:rsidRDefault="0000000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member misses eight sitings of the relevant house without permission from the speaker</w:t>
      </w:r>
    </w:p>
    <w:p w14:paraId="04C663BF" w14:textId="77777777" w:rsidR="00900E3A" w:rsidRDefault="0000000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member resigns in writing to the speaker</w:t>
      </w:r>
    </w:p>
    <w:p w14:paraId="49ED55DA" w14:textId="77777777" w:rsidR="00900E3A" w:rsidRDefault="0000000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member resigns from the party that sponsored him/her</w:t>
      </w:r>
    </w:p>
    <w:p w14:paraId="31036044" w14:textId="77777777" w:rsidR="00900E3A" w:rsidRDefault="0000000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a member is mentally or physically incapacitated to perform his /her functions.</w:t>
      </w:r>
    </w:p>
    <w:p w14:paraId="6990E2E6" w14:textId="77777777" w:rsidR="00900E3A" w:rsidRDefault="0000000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member ceases to be a Kenyan citizen </w:t>
      </w:r>
    </w:p>
    <w:p w14:paraId="765D755B" w14:textId="77777777" w:rsidR="00900E3A" w:rsidRDefault="0000000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member is jailed for a period exceeding 6 months </w:t>
      </w:r>
    </w:p>
    <w:p w14:paraId="7A6C2229" w14:textId="77777777" w:rsidR="00900E3A" w:rsidRDefault="00000000">
      <w:pPr>
        <w:pStyle w:val="ListParagraph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member declared bankrupt </w:t>
      </w:r>
    </w:p>
    <w:p w14:paraId="216773B6" w14:textId="77777777" w:rsidR="00900E3A" w:rsidRDefault="00900E3A">
      <w:pPr>
        <w:rPr>
          <w:rFonts w:ascii="Times New Roman" w:hAnsi="Times New Roman" w:cs="Times New Roman"/>
        </w:rPr>
      </w:pPr>
    </w:p>
    <w:p w14:paraId="18CEC77D" w14:textId="77777777" w:rsidR="00900E3A" w:rsidRDefault="000000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Explain five functions of correctional services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(10mks)</w:t>
      </w:r>
    </w:p>
    <w:p w14:paraId="4FC7CCFE" w14:textId="77777777" w:rsidR="00900E3A" w:rsidRDefault="00000000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Punishing convicted offenders as directed by a court of law</w:t>
      </w:r>
    </w:p>
    <w:p w14:paraId="3F100A29" w14:textId="77777777" w:rsidR="00900E3A" w:rsidRDefault="00000000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Rehabilitating convicted offenders through counselling and providing training to equip them with skills that would make them useful members of the society in post-prison life.</w:t>
      </w:r>
    </w:p>
    <w:p w14:paraId="65629139" w14:textId="77777777" w:rsidR="00900E3A" w:rsidRDefault="00000000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Confining convicted prisoners in order to keep a watchful eye on them </w:t>
      </w:r>
    </w:p>
    <w:p w14:paraId="116A18BE" w14:textId="77777777" w:rsidR="00900E3A" w:rsidRDefault="00000000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Deterring those who might be thinking of committing crimes.  This is when people see offenders </w:t>
      </w:r>
      <w:proofErr w:type="gramStart"/>
      <w:r>
        <w:rPr>
          <w:rFonts w:ascii="Times New Roman" w:hAnsi="Times New Roman" w:cs="Times New Roman"/>
        </w:rPr>
        <w:t>punished</w:t>
      </w:r>
      <w:proofErr w:type="gramEnd"/>
      <w:r>
        <w:rPr>
          <w:rFonts w:ascii="Times New Roman" w:hAnsi="Times New Roman" w:cs="Times New Roman"/>
        </w:rPr>
        <w:t xml:space="preserve"> they refrain from committing crime.</w:t>
      </w:r>
    </w:p>
    <w:p w14:paraId="2E43ED1E" w14:textId="77777777" w:rsidR="00900E3A" w:rsidRDefault="00000000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Offering welfare services to convicts including medical care, spiritual nourishment and education.</w:t>
      </w:r>
    </w:p>
    <w:p w14:paraId="7EEC654C" w14:textId="77777777" w:rsidR="00900E3A" w:rsidRDefault="00000000">
      <w:pPr>
        <w:pStyle w:val="ListParagraph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Confining </w:t>
      </w:r>
      <w:proofErr w:type="spellStart"/>
      <w:r>
        <w:rPr>
          <w:rFonts w:ascii="Times New Roman" w:hAnsi="Times New Roman" w:cs="Times New Roman"/>
        </w:rPr>
        <w:t>remandees</w:t>
      </w:r>
      <w:proofErr w:type="spellEnd"/>
      <w:r>
        <w:rPr>
          <w:rFonts w:ascii="Times New Roman" w:hAnsi="Times New Roman" w:cs="Times New Roman"/>
        </w:rPr>
        <w:t xml:space="preserve"> as they wait to appear in court.</w:t>
      </w:r>
    </w:p>
    <w:p w14:paraId="4DF706CD" w14:textId="77777777" w:rsidR="00900E3A" w:rsidRDefault="00900E3A">
      <w:pPr>
        <w:rPr>
          <w:rFonts w:ascii="Times New Roman" w:hAnsi="Times New Roman" w:cs="Times New Roman"/>
        </w:rPr>
      </w:pPr>
    </w:p>
    <w:p w14:paraId="18CCB96C" w14:textId="77777777" w:rsidR="00900E3A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(a) Identify three subordinate courts in Kenya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(3marks)</w:t>
      </w:r>
    </w:p>
    <w:p w14:paraId="00F21AA3" w14:textId="77777777" w:rsidR="00900E3A" w:rsidRDefault="00000000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magistrate courts</w:t>
      </w:r>
    </w:p>
    <w:p w14:paraId="62F48DBE" w14:textId="77777777" w:rsidR="00900E3A" w:rsidRDefault="00000000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rFonts w:ascii="Times New Roman" w:hAnsi="Times New Roman" w:cs="Times New Roman"/>
        </w:rPr>
        <w:t>kadhsi</w:t>
      </w:r>
      <w:proofErr w:type="spellEnd"/>
      <w:r>
        <w:rPr>
          <w:rFonts w:ascii="Times New Roman" w:hAnsi="Times New Roman" w:cs="Times New Roman"/>
        </w:rPr>
        <w:t xml:space="preserve"> court </w:t>
      </w:r>
    </w:p>
    <w:p w14:paraId="5AEEAA82" w14:textId="77777777" w:rsidR="00900E3A" w:rsidRDefault="00000000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court martial </w:t>
      </w:r>
    </w:p>
    <w:p w14:paraId="11102588" w14:textId="77777777" w:rsidR="00900E3A" w:rsidRDefault="00000000">
      <w:pPr>
        <w:pStyle w:val="ListParagraph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Tribunals </w:t>
      </w:r>
    </w:p>
    <w:p w14:paraId="337C7FE4" w14:textId="77777777" w:rsidR="00900E3A" w:rsidRDefault="00900E3A">
      <w:pPr>
        <w:rPr>
          <w:rFonts w:ascii="Times New Roman" w:hAnsi="Times New Roman" w:cs="Times New Roman"/>
        </w:rPr>
      </w:pPr>
    </w:p>
    <w:p w14:paraId="4A430B1F" w14:textId="77777777" w:rsidR="00900E3A" w:rsidRDefault="0000000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(b) Explain six factors that undermine the administration of justice in Kenya (12 marks)</w:t>
      </w:r>
    </w:p>
    <w:p w14:paraId="090E6E12" w14:textId="77777777" w:rsidR="00900E3A" w:rsidRDefault="0000000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Inadequate personnel leading to delays in the administration of justice and backlog of cases.</w:t>
      </w:r>
    </w:p>
    <w:p w14:paraId="09A158CC" w14:textId="77777777" w:rsidR="00900E3A" w:rsidRDefault="0000000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External interference in the judicial process by other influential personalities.</w:t>
      </w:r>
    </w:p>
    <w:p w14:paraId="0DD83CB0" w14:textId="77777777" w:rsidR="00900E3A" w:rsidRDefault="0000000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Corruption in the court of law which results into unfair rulings</w:t>
      </w:r>
    </w:p>
    <w:p w14:paraId="3B9CF6B7" w14:textId="77777777" w:rsidR="00900E3A" w:rsidRDefault="0000000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Low level of public awareness on their rights and legal procedures</w:t>
      </w:r>
    </w:p>
    <w:p w14:paraId="0FB1AEF6" w14:textId="77777777" w:rsidR="00900E3A" w:rsidRDefault="0000000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High court fees which limit public access to the courts</w:t>
      </w:r>
    </w:p>
    <w:p w14:paraId="2E91DD19" w14:textId="77777777" w:rsidR="00900E3A" w:rsidRDefault="0000000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use of outdated laws, for example the penal code, leading to miscarriages of justice</w:t>
      </w:r>
    </w:p>
    <w:p w14:paraId="2CDBD7BB" w14:textId="77777777" w:rsidR="00900E3A" w:rsidRDefault="0000000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Shortage of equipment and facilities like computers and office space hinder the efficient administration of justice</w:t>
      </w:r>
    </w:p>
    <w:p w14:paraId="08EFFE00" w14:textId="77777777" w:rsidR="00900E3A" w:rsidRDefault="00000000">
      <w:pPr>
        <w:pStyle w:val="ListParagraph"/>
        <w:numPr>
          <w:ilvl w:val="0"/>
          <w:numId w:val="2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Poor terms of service and working conditions of some members of the judiciary make it difficult for them to administer justice.</w:t>
      </w:r>
    </w:p>
    <w:p w14:paraId="79EFEA0A" w14:textId="77777777" w:rsidR="00900E3A" w:rsidRDefault="00900E3A">
      <w:pPr>
        <w:rPr>
          <w:rFonts w:ascii="Times New Roman" w:hAnsi="Times New Roman" w:cs="Times New Roman"/>
        </w:rPr>
      </w:pPr>
    </w:p>
    <w:p w14:paraId="03F269A3" w14:textId="77777777" w:rsidR="00900E3A" w:rsidRDefault="00900E3A">
      <w:pPr>
        <w:ind w:left="720"/>
        <w:rPr>
          <w:rFonts w:ascii="Times New Roman" w:hAnsi="Times New Roman" w:cs="Times New Roman"/>
        </w:rPr>
      </w:pPr>
    </w:p>
    <w:p w14:paraId="05CB4A31" w14:textId="77777777" w:rsidR="00900E3A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2E9E136" w14:textId="77777777" w:rsidR="00900E3A" w:rsidRDefault="00900E3A">
      <w:pPr>
        <w:rPr>
          <w:rFonts w:ascii="Times New Roman" w:hAnsi="Times New Roman" w:cs="Times New Roman"/>
        </w:rPr>
      </w:pPr>
    </w:p>
    <w:p w14:paraId="4171C349" w14:textId="77777777" w:rsidR="00900E3A" w:rsidRDefault="00900E3A">
      <w:pPr>
        <w:pStyle w:val="ListParagraph"/>
        <w:rPr>
          <w:rFonts w:ascii="Times New Roman" w:hAnsi="Times New Roman" w:cs="Times New Roman"/>
        </w:rPr>
      </w:pPr>
    </w:p>
    <w:p w14:paraId="445DAC39" w14:textId="77777777" w:rsidR="00900E3A" w:rsidRDefault="00900E3A">
      <w:pPr>
        <w:pStyle w:val="ListParagraph"/>
        <w:rPr>
          <w:rFonts w:ascii="Times New Roman" w:hAnsi="Times New Roman" w:cs="Times New Roman"/>
        </w:rPr>
      </w:pPr>
    </w:p>
    <w:p w14:paraId="58A4E557" w14:textId="77777777" w:rsidR="00900E3A" w:rsidRDefault="00900E3A">
      <w:pPr>
        <w:pStyle w:val="ListParagraph"/>
        <w:rPr>
          <w:rFonts w:ascii="Times New Roman" w:hAnsi="Times New Roman" w:cs="Times New Roman"/>
          <w:sz w:val="24"/>
        </w:rPr>
      </w:pPr>
    </w:p>
    <w:sectPr w:rsidR="00900E3A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5FEC4F6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99B898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hybridMultilevel"/>
    <w:tmpl w:val="80CEF73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F814A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hybridMultilevel"/>
    <w:tmpl w:val="CD32B6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0000005"/>
    <w:multiLevelType w:val="hybridMultilevel"/>
    <w:tmpl w:val="6246888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hybridMultilevel"/>
    <w:tmpl w:val="7FB836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41FCCB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29308D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0000009"/>
    <w:multiLevelType w:val="hybridMultilevel"/>
    <w:tmpl w:val="AC2ECE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hybridMultilevel"/>
    <w:tmpl w:val="720A65D2"/>
    <w:lvl w:ilvl="0" w:tplc="08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56B86724"/>
    <w:lvl w:ilvl="0" w:tplc="4832395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000000C"/>
    <w:multiLevelType w:val="hybridMultilevel"/>
    <w:tmpl w:val="82A0CB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000000D"/>
    <w:multiLevelType w:val="hybridMultilevel"/>
    <w:tmpl w:val="1CDEB5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000000E"/>
    <w:multiLevelType w:val="hybridMultilevel"/>
    <w:tmpl w:val="76ECC4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000000F"/>
    <w:multiLevelType w:val="hybridMultilevel"/>
    <w:tmpl w:val="82543F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0000010"/>
    <w:multiLevelType w:val="hybridMultilevel"/>
    <w:tmpl w:val="3B66341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0000011"/>
    <w:multiLevelType w:val="hybridMultilevel"/>
    <w:tmpl w:val="4EB008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0000012"/>
    <w:multiLevelType w:val="hybridMultilevel"/>
    <w:tmpl w:val="4260DC7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00000013"/>
    <w:multiLevelType w:val="hybridMultilevel"/>
    <w:tmpl w:val="3C6A379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0000014"/>
    <w:multiLevelType w:val="hybridMultilevel"/>
    <w:tmpl w:val="FE689C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0000015"/>
    <w:multiLevelType w:val="hybridMultilevel"/>
    <w:tmpl w:val="4A18CD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00000016"/>
    <w:multiLevelType w:val="hybridMultilevel"/>
    <w:tmpl w:val="FA983F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00000017"/>
    <w:multiLevelType w:val="hybridMultilevel"/>
    <w:tmpl w:val="2EF85CB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00000018"/>
    <w:multiLevelType w:val="hybridMultilevel"/>
    <w:tmpl w:val="5068FCD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00000019"/>
    <w:multiLevelType w:val="hybridMultilevel"/>
    <w:tmpl w:val="3460B8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000001A"/>
    <w:multiLevelType w:val="hybridMultilevel"/>
    <w:tmpl w:val="6422C3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000001B"/>
    <w:multiLevelType w:val="hybridMultilevel"/>
    <w:tmpl w:val="CB0E618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0000001C"/>
    <w:multiLevelType w:val="hybridMultilevel"/>
    <w:tmpl w:val="F984DD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3584744">
    <w:abstractNumId w:val="17"/>
  </w:num>
  <w:num w:numId="2" w16cid:durableId="1901163947">
    <w:abstractNumId w:val="11"/>
  </w:num>
  <w:num w:numId="3" w16cid:durableId="859928835">
    <w:abstractNumId w:val="6"/>
  </w:num>
  <w:num w:numId="4" w16cid:durableId="613680263">
    <w:abstractNumId w:val="7"/>
  </w:num>
  <w:num w:numId="5" w16cid:durableId="282154745">
    <w:abstractNumId w:val="21"/>
  </w:num>
  <w:num w:numId="6" w16cid:durableId="720401936">
    <w:abstractNumId w:val="18"/>
  </w:num>
  <w:num w:numId="7" w16cid:durableId="275138181">
    <w:abstractNumId w:val="2"/>
  </w:num>
  <w:num w:numId="8" w16cid:durableId="984433921">
    <w:abstractNumId w:val="28"/>
  </w:num>
  <w:num w:numId="9" w16cid:durableId="1713312249">
    <w:abstractNumId w:val="13"/>
  </w:num>
  <w:num w:numId="10" w16cid:durableId="1041856460">
    <w:abstractNumId w:val="8"/>
  </w:num>
  <w:num w:numId="11" w16cid:durableId="1624965646">
    <w:abstractNumId w:val="12"/>
  </w:num>
  <w:num w:numId="12" w16cid:durableId="1832482407">
    <w:abstractNumId w:val="10"/>
  </w:num>
  <w:num w:numId="13" w16cid:durableId="1072234536">
    <w:abstractNumId w:val="25"/>
  </w:num>
  <w:num w:numId="14" w16cid:durableId="1201552063">
    <w:abstractNumId w:val="9"/>
  </w:num>
  <w:num w:numId="15" w16cid:durableId="1786580330">
    <w:abstractNumId w:val="3"/>
  </w:num>
  <w:num w:numId="16" w16cid:durableId="1957639629">
    <w:abstractNumId w:val="23"/>
  </w:num>
  <w:num w:numId="17" w16cid:durableId="763499023">
    <w:abstractNumId w:val="4"/>
  </w:num>
  <w:num w:numId="18" w16cid:durableId="959414106">
    <w:abstractNumId w:val="5"/>
  </w:num>
  <w:num w:numId="19" w16cid:durableId="256788304">
    <w:abstractNumId w:val="26"/>
  </w:num>
  <w:num w:numId="20" w16cid:durableId="1354724576">
    <w:abstractNumId w:val="15"/>
  </w:num>
  <w:num w:numId="21" w16cid:durableId="113602355">
    <w:abstractNumId w:val="24"/>
  </w:num>
  <w:num w:numId="22" w16cid:durableId="1719016001">
    <w:abstractNumId w:val="0"/>
  </w:num>
  <w:num w:numId="23" w16cid:durableId="2036878419">
    <w:abstractNumId w:val="14"/>
  </w:num>
  <w:num w:numId="24" w16cid:durableId="803695072">
    <w:abstractNumId w:val="22"/>
  </w:num>
  <w:num w:numId="25" w16cid:durableId="808786370">
    <w:abstractNumId w:val="16"/>
  </w:num>
  <w:num w:numId="26" w16cid:durableId="522477114">
    <w:abstractNumId w:val="19"/>
  </w:num>
  <w:num w:numId="27" w16cid:durableId="1679190046">
    <w:abstractNumId w:val="1"/>
  </w:num>
  <w:num w:numId="28" w16cid:durableId="779183842">
    <w:abstractNumId w:val="20"/>
  </w:num>
  <w:num w:numId="29" w16cid:durableId="87322992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E3A"/>
    <w:rsid w:val="00533EBE"/>
    <w:rsid w:val="00900E3A"/>
    <w:rsid w:val="009B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2C7B5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1739</Words>
  <Characters>9917</Characters>
  <Application>Microsoft Office Word</Application>
  <DocSecurity>0</DocSecurity>
  <Lines>82</Lines>
  <Paragraphs>23</Paragraphs>
  <ScaleCrop>false</ScaleCrop>
  <Company>ITSA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ADMIN</cp:lastModifiedBy>
  <cp:revision>3</cp:revision>
  <cp:lastPrinted>2024-07-04T09:14:00Z</cp:lastPrinted>
  <dcterms:created xsi:type="dcterms:W3CDTF">2024-07-02T12:33:00Z</dcterms:created>
  <dcterms:modified xsi:type="dcterms:W3CDTF">2024-07-04T09:14:00Z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b78e1f5ef2bf4e8abcd7ed775a64dc30</vt:lpwstr>
  </property>
</Properties>
</file>